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4C354E" w:rsidP="004C354E">
      <w:pPr>
        <w:jc w:val="center"/>
        <w:rPr>
          <w:rFonts w:ascii="SassoonCRInfant" w:hAnsi="SassoonCRInfant"/>
          <w:sz w:val="28"/>
          <w:u w:val="single"/>
        </w:rPr>
      </w:pPr>
      <w:r w:rsidRPr="004C354E">
        <w:rPr>
          <w:rFonts w:ascii="SassoonCRInfant" w:hAnsi="SassoonCRInfant"/>
          <w:sz w:val="28"/>
          <w:u w:val="single"/>
        </w:rPr>
        <w:t>Topaz – Year One: Tricky word spelling</w:t>
      </w:r>
      <w:r>
        <w:rPr>
          <w:rFonts w:ascii="SassoonCRInfant" w:hAnsi="SassoonCRInfant"/>
          <w:sz w:val="28"/>
          <w:u w:val="single"/>
        </w:rPr>
        <w:t xml:space="preserve"> list</w:t>
      </w:r>
      <w:r w:rsidRPr="004C354E">
        <w:rPr>
          <w:rFonts w:ascii="SassoonCRInfant" w:hAnsi="SassoonCRInfant"/>
          <w:sz w:val="28"/>
          <w:u w:val="single"/>
        </w:rPr>
        <w:t xml:space="preserve"> – Autumn 1</w:t>
      </w:r>
    </w:p>
    <w:p w:rsidR="004C354E" w:rsidRPr="004C354E" w:rsidRDefault="004C354E" w:rsidP="004C354E">
      <w:pPr>
        <w:jc w:val="center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Please encourage your child to practice all their spellings to date.</w:t>
      </w:r>
      <w:bookmarkStart w:id="0" w:name="_GoBack"/>
      <w:bookmarkEnd w:id="0"/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I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her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said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little</w:t>
            </w: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is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go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so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says</w:t>
            </w: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the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no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have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there</w:t>
            </w: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put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to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like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when</w:t>
            </w: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pull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into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some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what</w:t>
            </w: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full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she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come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one</w:t>
            </w: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as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push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love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out</w:t>
            </w: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and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he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do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today</w:t>
            </w: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has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of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were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:rsidR="004C354E" w:rsidRPr="004C354E" w:rsidRDefault="004C354E" w:rsidP="004C354E">
            <w:pPr>
              <w:jc w:val="center"/>
              <w:rPr>
                <w:rFonts w:ascii="SassoonCRInfant" w:hAnsi="SassoonCRInfant"/>
                <w:sz w:val="60"/>
                <w:szCs w:val="60"/>
                <w:u w:val="single"/>
              </w:rPr>
            </w:pPr>
          </w:p>
        </w:tc>
      </w:tr>
      <w:tr w:rsidR="004C354E" w:rsidTr="004C354E">
        <w:tc>
          <w:tcPr>
            <w:tcW w:w="3933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his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we</w:t>
            </w:r>
          </w:p>
        </w:tc>
        <w:tc>
          <w:tcPr>
            <w:tcW w:w="3934" w:type="dxa"/>
          </w:tcPr>
          <w:p w:rsidR="004C354E" w:rsidRPr="004C354E" w:rsidRDefault="004C354E" w:rsidP="004C354E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60"/>
                <w:szCs w:val="60"/>
              </w:rPr>
            </w:pPr>
            <w:r w:rsidRPr="004C354E">
              <w:rPr>
                <w:rFonts w:ascii="SassoonCRInfant" w:hAnsi="SassoonCRInfant"/>
                <w:b/>
                <w:color w:val="FF0000"/>
                <w:sz w:val="60"/>
                <w:szCs w:val="60"/>
              </w:rPr>
              <w:t>here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:rsidR="004C354E" w:rsidRPr="004C354E" w:rsidRDefault="004C354E" w:rsidP="004C354E">
            <w:pPr>
              <w:jc w:val="center"/>
              <w:rPr>
                <w:rFonts w:ascii="SassoonCRInfant" w:hAnsi="SassoonCRInfant"/>
                <w:sz w:val="60"/>
                <w:szCs w:val="60"/>
                <w:u w:val="single"/>
              </w:rPr>
            </w:pPr>
          </w:p>
        </w:tc>
      </w:tr>
    </w:tbl>
    <w:p w:rsidR="004C354E" w:rsidRPr="004C354E" w:rsidRDefault="004C354E" w:rsidP="004C354E">
      <w:pPr>
        <w:rPr>
          <w:rFonts w:ascii="SassoonCRInfant" w:hAnsi="SassoonCRInfant"/>
          <w:sz w:val="28"/>
          <w:u w:val="single"/>
        </w:rPr>
      </w:pPr>
    </w:p>
    <w:sectPr w:rsidR="004C354E" w:rsidRPr="004C354E" w:rsidSect="004C35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4E"/>
    <w:rsid w:val="004C354E"/>
    <w:rsid w:val="006B6D16"/>
    <w:rsid w:val="00B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2B83"/>
  <w15:chartTrackingRefBased/>
  <w15:docId w15:val="{8B39783F-E590-401D-9781-DCDAFCD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1</cp:revision>
  <dcterms:created xsi:type="dcterms:W3CDTF">2024-10-13T19:00:00Z</dcterms:created>
  <dcterms:modified xsi:type="dcterms:W3CDTF">2024-10-13T19:07:00Z</dcterms:modified>
</cp:coreProperties>
</file>